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D1BE" w14:textId="3C9391C2" w:rsidR="00356831" w:rsidRPr="00D53756" w:rsidRDefault="00356831" w:rsidP="0030330F">
      <w:pPr>
        <w:spacing w:line="276" w:lineRule="auto"/>
        <w:rPr>
          <w:color w:val="auto"/>
          <w:sz w:val="22"/>
          <w:szCs w:val="22"/>
        </w:rPr>
      </w:pPr>
      <w:r w:rsidRPr="00D53756">
        <w:rPr>
          <w:b/>
          <w:bCs/>
          <w:sz w:val="22"/>
          <w:szCs w:val="22"/>
        </w:rPr>
        <w:t xml:space="preserve">Klauzula informacyjna </w:t>
      </w:r>
    </w:p>
    <w:p w14:paraId="47F1391E" w14:textId="4223F2A7" w:rsidR="00356831" w:rsidRPr="00D53756" w:rsidRDefault="00356831" w:rsidP="0030330F">
      <w:pPr>
        <w:spacing w:line="276" w:lineRule="auto"/>
        <w:rPr>
          <w:sz w:val="22"/>
          <w:szCs w:val="22"/>
        </w:rPr>
      </w:pPr>
      <w:r w:rsidRPr="00D53756">
        <w:rPr>
          <w:sz w:val="22"/>
          <w:szCs w:val="22"/>
        </w:rPr>
        <w:t xml:space="preserve">Zgodnie z art. 13 rozporządzenia Parlamentu Europejskiego i Rady (UE) 2016/679 </w:t>
      </w:r>
      <w:r w:rsidR="000C7935" w:rsidRPr="00D53756">
        <w:rPr>
          <w:sz w:val="22"/>
          <w:szCs w:val="22"/>
        </w:rPr>
        <w:br/>
      </w:r>
      <w:r w:rsidRPr="00D53756">
        <w:rPr>
          <w:sz w:val="22"/>
          <w:szCs w:val="22"/>
        </w:rPr>
        <w:t>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48119420" w:rsidR="00356831" w:rsidRPr="00D53756" w:rsidRDefault="00356831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 xml:space="preserve">Administratorem </w:t>
      </w:r>
      <w:r w:rsidR="00F824F4" w:rsidRPr="00D53756">
        <w:rPr>
          <w:sz w:val="22"/>
          <w:szCs w:val="22"/>
        </w:rPr>
        <w:t xml:space="preserve">Pani/Pana </w:t>
      </w:r>
      <w:r w:rsidRPr="00D53756">
        <w:rPr>
          <w:sz w:val="22"/>
          <w:szCs w:val="22"/>
        </w:rPr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D53756">
          <w:rPr>
            <w:rStyle w:val="Hipercze"/>
            <w:sz w:val="22"/>
            <w:szCs w:val="22"/>
          </w:rPr>
          <w:t>lawp@</w:t>
        </w:r>
        <w:r w:rsidR="001348D2" w:rsidRPr="00D53756">
          <w:rPr>
            <w:rStyle w:val="Hipercze"/>
            <w:sz w:val="22"/>
            <w:szCs w:val="22"/>
          </w:rPr>
          <w:t>lubelskie.pl</w:t>
        </w:r>
      </w:hyperlink>
      <w:r w:rsidRPr="00D53756">
        <w:rPr>
          <w:sz w:val="22"/>
          <w:szCs w:val="22"/>
        </w:rPr>
        <w:t>).</w:t>
      </w:r>
    </w:p>
    <w:p w14:paraId="0E1AF0AC" w14:textId="7124B336" w:rsidR="00356831" w:rsidRPr="00D53756" w:rsidRDefault="00356831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D53756">
          <w:rPr>
            <w:rStyle w:val="Hipercze"/>
            <w:sz w:val="22"/>
            <w:szCs w:val="22"/>
          </w:rPr>
          <w:t>iod.lawp@lawp.lubelskie.pl</w:t>
        </w:r>
      </w:hyperlink>
    </w:p>
    <w:p w14:paraId="2C270D00" w14:textId="418E7416" w:rsidR="000C7935" w:rsidRPr="00D53756" w:rsidRDefault="00F824F4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Pani/Pana d</w:t>
      </w:r>
      <w:r w:rsidR="00356831" w:rsidRPr="00D53756">
        <w:rPr>
          <w:sz w:val="22"/>
          <w:szCs w:val="22"/>
        </w:rPr>
        <w:t xml:space="preserve">ane osobowe będą przetwarzane w związku </w:t>
      </w:r>
      <w:r w:rsidRPr="00D53756">
        <w:rPr>
          <w:sz w:val="22"/>
          <w:szCs w:val="22"/>
        </w:rPr>
        <w:t xml:space="preserve">z udziałem w </w:t>
      </w:r>
      <w:r w:rsidR="00D53756" w:rsidRPr="00D53756">
        <w:rPr>
          <w:sz w:val="22"/>
          <w:szCs w:val="22"/>
        </w:rPr>
        <w:t>szkoleniu</w:t>
      </w:r>
      <w:r w:rsidR="00F816AF" w:rsidRPr="00D53756">
        <w:rPr>
          <w:sz w:val="22"/>
          <w:szCs w:val="22"/>
        </w:rPr>
        <w:t xml:space="preserve">: </w:t>
      </w:r>
      <w:r w:rsidR="00D53756" w:rsidRPr="00D53756">
        <w:rPr>
          <w:sz w:val="22"/>
          <w:szCs w:val="22"/>
        </w:rPr>
        <w:t>Poznaj Fundusze Europejskie dla</w:t>
      </w:r>
      <w:r w:rsidR="00D53756" w:rsidRPr="00D53756">
        <w:rPr>
          <w:color w:val="222A35"/>
          <w:sz w:val="22"/>
          <w:szCs w:val="22"/>
        </w:rPr>
        <w:t xml:space="preserve"> lubelskich firm.</w:t>
      </w:r>
    </w:p>
    <w:p w14:paraId="2C64FDAB" w14:textId="0F906600" w:rsidR="000C7935" w:rsidRPr="00D53756" w:rsidRDefault="000C7935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 xml:space="preserve">Podstawą przetwarzania Pani/Pana danych osobowych jest art. 6 ust. 1 lit e) RODO </w:t>
      </w:r>
      <w:r w:rsidRPr="00D53756">
        <w:rPr>
          <w:sz w:val="22"/>
          <w:szCs w:val="22"/>
        </w:rPr>
        <w:br/>
        <w:t>w związku z:</w:t>
      </w:r>
    </w:p>
    <w:p w14:paraId="39645027" w14:textId="31A5D688" w:rsidR="000C7935" w:rsidRPr="00D53756" w:rsidRDefault="000C7935" w:rsidP="0030330F">
      <w:pPr>
        <w:numPr>
          <w:ilvl w:val="0"/>
          <w:numId w:val="6"/>
        </w:numPr>
        <w:spacing w:line="276" w:lineRule="auto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 xml:space="preserve">art. 9 ust. 2 pkt 12 ustawy z dnia 11 lipca 2014 r. o zasadach realizacji programów </w:t>
      </w:r>
      <w:r w:rsidRPr="00D53756">
        <w:rPr>
          <w:sz w:val="22"/>
          <w:szCs w:val="22"/>
        </w:rPr>
        <w:br/>
        <w:t>w zakresie polityki spójności finansowanych w perspektywie finansowej 2014 – 2020) oraz</w:t>
      </w:r>
    </w:p>
    <w:p w14:paraId="5863C980" w14:textId="77777777" w:rsidR="000C7935" w:rsidRPr="00D53756" w:rsidRDefault="000C7935" w:rsidP="0030330F">
      <w:pPr>
        <w:numPr>
          <w:ilvl w:val="0"/>
          <w:numId w:val="6"/>
        </w:numPr>
        <w:spacing w:line="276" w:lineRule="auto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art. 8 ust. 2 pkt 13 ustawy z dnia 28 kwietnia 2022 r. o zasadach realizacji zadań finansowanych ze środków europejskich w perspektywie finansowej 2021-2027.</w:t>
      </w:r>
    </w:p>
    <w:p w14:paraId="5BB8CF08" w14:textId="00767817" w:rsidR="009C6340" w:rsidRPr="00D53756" w:rsidRDefault="000C7935" w:rsidP="0030330F">
      <w:pPr>
        <w:spacing w:line="276" w:lineRule="auto"/>
        <w:ind w:left="360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W przypadku przetwarzania szczególnych kategorii danych osobowych tj. danych dotyczących szczególnych potrzeb uczestnika związanych z jego niepełnosprawnością – art. 9 ust. 2 lit. g) RODO w zw. z art. 3 pkt 1, art. 4 oraz art. 6 ustawy z dnia 19 lipca 2019 o zapewnianiu dostępności osobom ze szczególnymi potrzebami.</w:t>
      </w:r>
    </w:p>
    <w:p w14:paraId="236CD275" w14:textId="2E1793D8" w:rsidR="00356831" w:rsidRPr="00D53756" w:rsidRDefault="00F824F4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 xml:space="preserve">Pani/Pana </w:t>
      </w:r>
      <w:r w:rsidR="00B049F6" w:rsidRPr="00D53756">
        <w:rPr>
          <w:sz w:val="22"/>
          <w:szCs w:val="22"/>
        </w:rPr>
        <w:t>dane osobowe nie będą udostępniane odbiorcom danych za wyjątkiem podmiotów, które są upoważnione na podstawie obowiązujących przepisów prawa.</w:t>
      </w:r>
    </w:p>
    <w:p w14:paraId="20D29C9C" w14:textId="77777777" w:rsidR="00356831" w:rsidRPr="00D53756" w:rsidRDefault="00356831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Dane osobowe będą przetwarzane przez okres niezbędny do realizacji celów przetwarzania, a następnie przechowywane na podstawie przepisów prawa o archiwizacji zgodnie z terminami określonymi w jednolitym rzeczowym wykazie akt w Lubelskiej Agencji Wspierania Przedsiębiorczości w Lublinie w przypadku zakończenia funkcjonowania LAWP archiwa zostaną przeniesione do Urzędu Marszałkowskiego Województwa Lubelskiego z siedzibą przy ul. A. Grottgera 4, archiwa Państwowe.</w:t>
      </w:r>
    </w:p>
    <w:p w14:paraId="4ACED8CC" w14:textId="7820C2F0" w:rsidR="00356831" w:rsidRPr="00D53756" w:rsidRDefault="00356831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 xml:space="preserve">W związku z przetwarzaniem przez Lubelską Agencję Wspierania Przedsiębiorczości </w:t>
      </w:r>
      <w:r w:rsidR="000C7935" w:rsidRPr="00D53756">
        <w:rPr>
          <w:sz w:val="22"/>
          <w:szCs w:val="22"/>
        </w:rPr>
        <w:br/>
      </w:r>
      <w:r w:rsidRPr="00D53756">
        <w:rPr>
          <w:sz w:val="22"/>
          <w:szCs w:val="22"/>
        </w:rPr>
        <w:t>w Lublinie danych osobowych, przysługuje Pani/Panu prawo do:</w:t>
      </w:r>
    </w:p>
    <w:p w14:paraId="7C5FF8ED" w14:textId="77777777" w:rsidR="00356831" w:rsidRPr="00D53756" w:rsidRDefault="00356831" w:rsidP="0030330F">
      <w:pPr>
        <w:numPr>
          <w:ilvl w:val="0"/>
          <w:numId w:val="3"/>
        </w:numPr>
        <w:spacing w:line="276" w:lineRule="auto"/>
        <w:ind w:left="567" w:hanging="283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D53756" w:rsidRDefault="00356831" w:rsidP="0030330F">
      <w:pPr>
        <w:numPr>
          <w:ilvl w:val="0"/>
          <w:numId w:val="3"/>
        </w:numPr>
        <w:spacing w:line="276" w:lineRule="auto"/>
        <w:ind w:left="567" w:hanging="283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sprostowania danych, na podstawie art. 16 RODO,</w:t>
      </w:r>
    </w:p>
    <w:p w14:paraId="36B9BF34" w14:textId="77777777" w:rsidR="00356831" w:rsidRPr="00D53756" w:rsidRDefault="00356831" w:rsidP="0030330F">
      <w:pPr>
        <w:numPr>
          <w:ilvl w:val="0"/>
          <w:numId w:val="3"/>
        </w:numPr>
        <w:spacing w:line="276" w:lineRule="auto"/>
        <w:ind w:left="567" w:hanging="283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ograniczenia przetwarzania danych, na podstawie art. 18 RODO,</w:t>
      </w:r>
    </w:p>
    <w:p w14:paraId="0EE8FFDE" w14:textId="77777777" w:rsidR="00356831" w:rsidRPr="00D53756" w:rsidRDefault="00356831" w:rsidP="0030330F">
      <w:pPr>
        <w:numPr>
          <w:ilvl w:val="0"/>
          <w:numId w:val="3"/>
        </w:numPr>
        <w:spacing w:line="276" w:lineRule="auto"/>
        <w:ind w:left="567" w:hanging="283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sprzeciwu wobec przetwarzania danych, na podstawie art. 21 RODO.</w:t>
      </w:r>
    </w:p>
    <w:p w14:paraId="1BAC9030" w14:textId="16ACB84A" w:rsidR="00356831" w:rsidRPr="00D53756" w:rsidRDefault="00356831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D53756">
          <w:rPr>
            <w:rStyle w:val="Hipercze"/>
            <w:sz w:val="22"/>
            <w:szCs w:val="22"/>
          </w:rPr>
          <w:t>kancelaria@uodo.gov.pl</w:t>
        </w:r>
      </w:hyperlink>
      <w:r w:rsidRPr="00D53756">
        <w:rPr>
          <w:sz w:val="22"/>
          <w:szCs w:val="22"/>
        </w:rPr>
        <w:t xml:space="preserve"> lub za pośrednictwem elektronicznej skrzynki podawczej </w:t>
      </w:r>
      <w:proofErr w:type="spellStart"/>
      <w:r w:rsidRPr="00D53756">
        <w:rPr>
          <w:sz w:val="22"/>
          <w:szCs w:val="22"/>
        </w:rPr>
        <w:t>ePUAP</w:t>
      </w:r>
      <w:proofErr w:type="spellEnd"/>
      <w:r w:rsidRPr="00D53756">
        <w:rPr>
          <w:sz w:val="22"/>
          <w:szCs w:val="22"/>
        </w:rPr>
        <w:t xml:space="preserve"> Urzędu Ochrony Danych Osobowych: /UODO/</w:t>
      </w:r>
      <w:proofErr w:type="spellStart"/>
      <w:r w:rsidRPr="00D53756">
        <w:rPr>
          <w:sz w:val="22"/>
          <w:szCs w:val="22"/>
        </w:rPr>
        <w:t>SkrytkaESP</w:t>
      </w:r>
      <w:proofErr w:type="spellEnd"/>
      <w:r w:rsidRPr="00D53756">
        <w:rPr>
          <w:sz w:val="22"/>
          <w:szCs w:val="22"/>
        </w:rPr>
        <w:t>.</w:t>
      </w:r>
    </w:p>
    <w:p w14:paraId="2298AE5A" w14:textId="2A2F9D8E" w:rsidR="00B049F6" w:rsidRPr="00D53756" w:rsidRDefault="00B049F6" w:rsidP="0030330F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D53756">
        <w:rPr>
          <w:sz w:val="22"/>
          <w:szCs w:val="22"/>
        </w:rPr>
        <w:t>Podanie przez Panią/Pana danych osobowych jest dobrowolne</w:t>
      </w:r>
      <w:r w:rsidR="00A838F7" w:rsidRPr="00D53756">
        <w:rPr>
          <w:sz w:val="22"/>
          <w:szCs w:val="22"/>
        </w:rPr>
        <w:t xml:space="preserve"> a ich nie podanie będzie skutkowało brakiem możliwości udziału w </w:t>
      </w:r>
      <w:r w:rsidR="00165134" w:rsidRPr="00D53756">
        <w:rPr>
          <w:sz w:val="22"/>
          <w:szCs w:val="22"/>
        </w:rPr>
        <w:t>wydarzeniu</w:t>
      </w:r>
      <w:r w:rsidR="00A838F7" w:rsidRPr="00D53756">
        <w:rPr>
          <w:sz w:val="22"/>
          <w:szCs w:val="22"/>
        </w:rPr>
        <w:t>.</w:t>
      </w:r>
    </w:p>
    <w:sectPr w:rsidR="00B049F6" w:rsidRPr="00D5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AD5A52"/>
    <w:multiLevelType w:val="hybridMultilevel"/>
    <w:tmpl w:val="EE8C0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3"/>
  </w:num>
  <w:num w:numId="5" w16cid:durableId="2068533141">
    <w:abstractNumId w:val="0"/>
  </w:num>
  <w:num w:numId="6" w16cid:durableId="99988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72DEE"/>
    <w:rsid w:val="000C5C3D"/>
    <w:rsid w:val="000C7935"/>
    <w:rsid w:val="001348D2"/>
    <w:rsid w:val="00165134"/>
    <w:rsid w:val="0030330F"/>
    <w:rsid w:val="00356831"/>
    <w:rsid w:val="00363C03"/>
    <w:rsid w:val="004C1E9F"/>
    <w:rsid w:val="00613E43"/>
    <w:rsid w:val="008124BF"/>
    <w:rsid w:val="009C6340"/>
    <w:rsid w:val="00A838F7"/>
    <w:rsid w:val="00B049F6"/>
    <w:rsid w:val="00B43554"/>
    <w:rsid w:val="00C3196D"/>
    <w:rsid w:val="00C37005"/>
    <w:rsid w:val="00C83BE0"/>
    <w:rsid w:val="00D53756"/>
    <w:rsid w:val="00ED70A2"/>
    <w:rsid w:val="00F41951"/>
    <w:rsid w:val="00F816AF"/>
    <w:rsid w:val="00F824F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Olga Śniadecka</cp:lastModifiedBy>
  <cp:revision>4</cp:revision>
  <dcterms:created xsi:type="dcterms:W3CDTF">2024-12-12T10:06:00Z</dcterms:created>
  <dcterms:modified xsi:type="dcterms:W3CDTF">2025-01-03T09:43:00Z</dcterms:modified>
</cp:coreProperties>
</file>